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DD"/>
  <w:body>
    <w:p w:rsidR="00A05B82" w:rsidRPr="00D33F8E" w:rsidRDefault="00D33F8E" w:rsidP="009E27CB">
      <w:pPr>
        <w:pStyle w:val="a5"/>
        <w:jc w:val="center"/>
        <w:rPr>
          <w:b/>
        </w:rPr>
      </w:pPr>
      <w:r w:rsidRPr="00D33F8E">
        <w:rPr>
          <w:b/>
        </w:rPr>
        <w:t>ПАРЦИАЛЬНЫЕ ПРОГРАММЫ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4"/>
      </w:tblGrid>
      <w:tr w:rsidR="00A05B82" w:rsidTr="00176AC2">
        <w:trPr>
          <w:trHeight w:val="5399"/>
        </w:trPr>
        <w:tc>
          <w:tcPr>
            <w:tcW w:w="4786" w:type="dxa"/>
          </w:tcPr>
          <w:p w:rsidR="00A05B82" w:rsidRDefault="00176AC2" w:rsidP="00A60642">
            <w:pPr>
              <w:pStyle w:val="a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C1C5A04" wp14:editId="06B5FD3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1671955</wp:posOffset>
                  </wp:positionV>
                  <wp:extent cx="1059815" cy="1431925"/>
                  <wp:effectExtent l="19050" t="19050" r="26035" b="15875"/>
                  <wp:wrapThrough wrapText="bothSides">
                    <wp:wrapPolygon edited="0">
                      <wp:start x="-388" y="-287"/>
                      <wp:lineTo x="-388" y="21552"/>
                      <wp:lineTo x="21742" y="21552"/>
                      <wp:lineTo x="21742" y="-287"/>
                      <wp:lineTo x="-388" y="-287"/>
                    </wp:wrapPolygon>
                  </wp:wrapThrough>
                  <wp:docPr id="4" name="Рисунок 4" descr="&amp;Ncy;&amp;ocy;&amp;vcy;&amp;icy;&amp;kcy;&amp;ocy;&amp;vcy;&amp;acy; &amp;Vcy;.&amp;Pcy;. «&amp;Mcy;&amp;acy;&amp;tcy;&amp;iecy;&amp;mcy;&amp;acy;&amp;tcy;&amp;icy;&amp;kcy;&amp;acy; &amp;vcy; &amp;dcy;&amp;iecy;&amp;tcy;&amp;scy;&amp;kcy;&amp;ocy;&amp;mcy; &amp;scy;&amp;acy;&amp;dcy;&amp;ucy;. 6-7 &amp;lcy;&amp;iecy;&amp;tcy;. &amp;Rcy;&amp;acy;&amp;bcy;&amp;ocy;&amp;chcy;&amp;acy;&amp;yacy; &amp;tcy;&amp;iecy;&amp;tcy;&amp;rcy;&amp;acy;&amp;dcy;&amp;softcy;. &amp;Fcy;&amp;Gcy;&amp;Ocy;&amp;Scy;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Ncy;&amp;ocy;&amp;vcy;&amp;icy;&amp;kcy;&amp;ocy;&amp;vcy;&amp;acy; &amp;Vcy;.&amp;Pcy;. «&amp;Mcy;&amp;acy;&amp;tcy;&amp;iecy;&amp;mcy;&amp;acy;&amp;tcy;&amp;icy;&amp;kcy;&amp;acy; &amp;vcy; &amp;dcy;&amp;iecy;&amp;tcy;&amp;scy;&amp;kcy;&amp;ocy;&amp;mcy; &amp;scy;&amp;acy;&amp;dcy;&amp;ucy;. 6-7 &amp;lcy;&amp;iecy;&amp;tcy;. &amp;Rcy;&amp;acy;&amp;bcy;&amp;ocy;&amp;chcy;&amp;acy;&amp;yacy; &amp;tcy;&amp;iecy;&amp;tcy;&amp;rcy;&amp;acy;&amp;dcy;&amp;softcy;. &amp;Fcy;&amp;Gcy;&amp;Ocy;&amp;Scy;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431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6EF2A83" wp14:editId="203E9665">
                  <wp:simplePos x="0" y="0"/>
                  <wp:positionH relativeFrom="column">
                    <wp:posOffset>1610995</wp:posOffset>
                  </wp:positionH>
                  <wp:positionV relativeFrom="paragraph">
                    <wp:posOffset>1673225</wp:posOffset>
                  </wp:positionV>
                  <wp:extent cx="998855" cy="1428750"/>
                  <wp:effectExtent l="19050" t="19050" r="10795" b="19050"/>
                  <wp:wrapThrough wrapText="bothSides">
                    <wp:wrapPolygon edited="0">
                      <wp:start x="-412" y="-288"/>
                      <wp:lineTo x="-412" y="21600"/>
                      <wp:lineTo x="21421" y="21600"/>
                      <wp:lineTo x="21421" y="-288"/>
                      <wp:lineTo x="-412" y="-288"/>
                    </wp:wrapPolygon>
                  </wp:wrapThrough>
                  <wp:docPr id="5" name="Рисунок 5" descr="&amp;Ncy;&amp;ocy;&amp;vcy;&amp;icy;&amp;kcy;&amp;ocy;&amp;vcy;&amp;acy; &amp;Vcy;.&amp;Pcy;. «&amp;Mcy;&amp;acy;&amp;tcy;&amp;iecy;&amp;mcy;&amp;acy;&amp;tcy;&amp;icy;&amp;kcy;&amp;acy; &amp;vcy; &amp;dcy;&amp;iecy;&amp;tcy;&amp;scy;&amp;kcy;&amp;ocy;&amp;mcy; &amp;scy;&amp;acy;&amp;dcy;&amp;ucy;. &amp;Scy;&amp;tscy;&amp;iecy;&amp;ncy;&amp;acy;&amp;rcy;&amp;icy;&amp;icy; &amp;zcy;&amp;acy;&amp;ncy;&amp;yacy;&amp;tcy;&amp;icy;&amp;jcy; c &amp;dcy;&amp;iecy;&amp;tcy;&amp;softcy;&amp;mcy;&amp;icy; 3-4 &amp;lcy;&amp;iecy;&amp;tcy;. &amp;Fcy;&amp;Gcy;&amp;Ocy;&amp;Scy;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Ncy;&amp;ocy;&amp;vcy;&amp;icy;&amp;kcy;&amp;ocy;&amp;vcy;&amp;acy; &amp;Vcy;.&amp;Pcy;. «&amp;Mcy;&amp;acy;&amp;tcy;&amp;iecy;&amp;mcy;&amp;acy;&amp;tcy;&amp;icy;&amp;kcy;&amp;acy; &amp;vcy; &amp;dcy;&amp;iecy;&amp;tcy;&amp;scy;&amp;kcy;&amp;ocy;&amp;mcy; &amp;scy;&amp;acy;&amp;dcy;&amp;ucy;. &amp;Scy;&amp;tscy;&amp;iecy;&amp;ncy;&amp;acy;&amp;rcy;&amp;icy;&amp;icy; &amp;zcy;&amp;acy;&amp;ncy;&amp;yacy;&amp;tcy;&amp;icy;&amp;jcy; c &amp;dcy;&amp;iecy;&amp;tcy;&amp;softcy;&amp;mcy;&amp;icy; 3-4 &amp;lcy;&amp;iecy;&amp;tcy;. &amp;Fcy;&amp;Gcy;&amp;Ocy;&amp;Scy;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4287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5B8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F855E3" wp14:editId="3603BB1C">
                  <wp:simplePos x="0" y="0"/>
                  <wp:positionH relativeFrom="column">
                    <wp:posOffset>1607820</wp:posOffset>
                  </wp:positionH>
                  <wp:positionV relativeFrom="paragraph">
                    <wp:posOffset>50165</wp:posOffset>
                  </wp:positionV>
                  <wp:extent cx="1057275" cy="1426845"/>
                  <wp:effectExtent l="19050" t="19050" r="28575" b="20955"/>
                  <wp:wrapThrough wrapText="bothSides">
                    <wp:wrapPolygon edited="0">
                      <wp:start x="-389" y="-288"/>
                      <wp:lineTo x="-389" y="21629"/>
                      <wp:lineTo x="21795" y="21629"/>
                      <wp:lineTo x="21795" y="-288"/>
                      <wp:lineTo x="-389" y="-288"/>
                    </wp:wrapPolygon>
                  </wp:wrapThrough>
                  <wp:docPr id="3" name="Рисунок 3" descr="&amp;Ncy;&amp;ocy;&amp;vcy;&amp;icy;&amp;kcy;&amp;ocy;&amp;vcy;&amp;acy; &amp;Vcy;.&amp;Pcy;. «&amp;Mcy;&amp;acy;&amp;tcy;&amp;iecy;&amp;mcy;&amp;acy;&amp;tcy;&amp;icy;&amp;kcy;&amp;acy; &amp;vcy; &amp;dcy;&amp;iecy;&amp;tcy;&amp;scy;&amp;kcy;&amp;ocy;&amp;mcy; &amp;scy;&amp;acy;&amp;dcy;&amp;ucy;. 5-6 &amp;lcy;&amp;iecy;&amp;tcy;. &amp;Rcy;&amp;acy;&amp;bcy;&amp;ocy;&amp;chcy;&amp;acy;&amp;yacy; &amp;tcy;&amp;iecy;&amp;tcy;&amp;rcy;&amp;acy;&amp;dcy;&amp;softcy;. &amp;Fcy;&amp;Gcy;&amp;Ocy;&amp;Scy;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Ncy;&amp;ocy;&amp;vcy;&amp;icy;&amp;kcy;&amp;ocy;&amp;vcy;&amp;acy; &amp;Vcy;.&amp;Pcy;. «&amp;Mcy;&amp;acy;&amp;tcy;&amp;iecy;&amp;mcy;&amp;acy;&amp;tcy;&amp;icy;&amp;kcy;&amp;acy; &amp;vcy; &amp;dcy;&amp;iecy;&amp;tcy;&amp;scy;&amp;kcy;&amp;ocy;&amp;mcy; &amp;scy;&amp;acy;&amp;dcy;&amp;ucy;. 5-6 &amp;lcy;&amp;iecy;&amp;tcy;. &amp;Rcy;&amp;acy;&amp;bcy;&amp;ocy;&amp;chcy;&amp;acy;&amp;yacy; &amp;tcy;&amp;iecy;&amp;tcy;&amp;rcy;&amp;acy;&amp;dcy;&amp;softcy;. &amp;Fcy;&amp;Gcy;&amp;Ocy;&amp;Scy;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68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3F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2DEC40" wp14:editId="24CD2D3E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-194310</wp:posOffset>
                  </wp:positionV>
                  <wp:extent cx="959485" cy="1423035"/>
                  <wp:effectExtent l="19050" t="19050" r="12065" b="24765"/>
                  <wp:wrapThrough wrapText="bothSides">
                    <wp:wrapPolygon edited="0">
                      <wp:start x="-429" y="-289"/>
                      <wp:lineTo x="-429" y="21687"/>
                      <wp:lineTo x="21443" y="21687"/>
                      <wp:lineTo x="21443" y="-289"/>
                      <wp:lineTo x="-429" y="-289"/>
                    </wp:wrapPolygon>
                  </wp:wrapThrough>
                  <wp:docPr id="2" name="Рисунок 2" descr="http://mdou.ru/images/cache/product-3baf8be2585312e3e15a486cc066ef87-199x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.ru/images/cache/product-3baf8be2585312e3e15a486cc066ef87-199x2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4" t="-1" r="11184" b="-505"/>
                          <a:stretch/>
                        </pic:blipFill>
                        <pic:spPr bwMode="auto">
                          <a:xfrm>
                            <a:off x="0" y="0"/>
                            <a:ext cx="959485" cy="142303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B05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</w:tcPr>
          <w:p w:rsidR="00D33F8E" w:rsidRPr="00D33F8E" w:rsidRDefault="00D33F8E" w:rsidP="00D33F8E">
            <w:pPr>
              <w:pStyle w:val="a5"/>
              <w:jc w:val="center"/>
              <w:rPr>
                <w:b/>
                <w:sz w:val="2"/>
              </w:rPr>
            </w:pPr>
          </w:p>
          <w:p w:rsidR="00D33F8E" w:rsidRPr="00D33F8E" w:rsidRDefault="00D33F8E" w:rsidP="00D33F8E">
            <w:pPr>
              <w:pStyle w:val="a5"/>
              <w:jc w:val="center"/>
              <w:rPr>
                <w:b/>
              </w:rPr>
            </w:pPr>
            <w:r w:rsidRPr="00D33F8E">
              <w:rPr>
                <w:b/>
              </w:rPr>
              <w:t>Николаева Е.П. «Математика в детском саду»</w:t>
            </w:r>
          </w:p>
          <w:p w:rsidR="00A05B82" w:rsidRDefault="00D33F8E" w:rsidP="00D33F8E">
            <w:pPr>
              <w:pStyle w:val="a5"/>
              <w:jc w:val="both"/>
            </w:pPr>
            <w:r>
              <w:t>Главным достоинством данной методики является способ подачи материала. Все занятия проводятся в занимательной игровой форме. Много внимания уделяется самостоятельной работе детей и активизации их словарного запаса. Методика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каждого ребенка. В конце года взрослый может проверить знания детей по прилагаемой диагностической карте</w:t>
            </w:r>
          </w:p>
        </w:tc>
      </w:tr>
      <w:tr w:rsidR="00A05B82" w:rsidTr="00D33F8E">
        <w:tc>
          <w:tcPr>
            <w:tcW w:w="4786" w:type="dxa"/>
            <w:vAlign w:val="center"/>
          </w:tcPr>
          <w:p w:rsidR="00A05B82" w:rsidRDefault="00A05B82" w:rsidP="00D33F8E">
            <w:pPr>
              <w:pStyle w:val="a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278D756" wp14:editId="60E9D349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192405</wp:posOffset>
                  </wp:positionV>
                  <wp:extent cx="1343025" cy="1960245"/>
                  <wp:effectExtent l="0" t="0" r="9525" b="1905"/>
                  <wp:wrapThrough wrapText="bothSides">
                    <wp:wrapPolygon edited="0">
                      <wp:start x="0" y="0"/>
                      <wp:lineTo x="0" y="21411"/>
                      <wp:lineTo x="21447" y="21411"/>
                      <wp:lineTo x="21447" y="0"/>
                      <wp:lineTo x="0" y="0"/>
                    </wp:wrapPolygon>
                  </wp:wrapThrough>
                  <wp:docPr id="6" name="Рисунок 6" descr="&amp;Fcy;&amp;Gcy;&amp;Ocy;&amp;Scy; &amp;YUcy;&amp;ncy;&amp;ycy;&amp;jcy; &amp;ecy;&amp;kcy;&amp;ocy;&amp;lcy;&amp;ocy;&amp;gcy;. &amp;Pcy;&amp;acy;&amp;rcy;&amp;tscy;&amp;icy;&amp;acy;&amp;lcy;&amp;softcy;&amp;ncy;&amp;acy;&amp;yacy; &amp;pcy;&amp;rcy;&amp;ocy;&amp;gcy;&amp;rcy;&amp;acy;&amp;mcy;&amp;mcy;&amp;acy; (3-7 &amp;lcy;&amp;iecy;&amp;tcy;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amp;Fcy;&amp;Gcy;&amp;Ocy;&amp;Scy; &amp;YUcy;&amp;ncy;&amp;ycy;&amp;jcy; &amp;ecy;&amp;kcy;&amp;ocy;&amp;lcy;&amp;ocy;&amp;gcy;. &amp;Pcy;&amp;acy;&amp;rcy;&amp;tscy;&amp;icy;&amp;acy;&amp;lcy;&amp;softcy;&amp;ncy;&amp;acy;&amp;yacy; &amp;pcy;&amp;rcy;&amp;ocy;&amp;gcy;&amp;rcy;&amp;acy;&amp;mcy;&amp;mcy;&amp;acy; (3-7 &amp;lcy;&amp;iecy;&amp;tcy;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5B82" w:rsidRDefault="00A05B82" w:rsidP="00D33F8E">
            <w:pPr>
              <w:pStyle w:val="a5"/>
              <w:jc w:val="center"/>
            </w:pPr>
          </w:p>
          <w:p w:rsidR="00A05B82" w:rsidRDefault="00A05B82" w:rsidP="00D33F8E">
            <w:pPr>
              <w:pStyle w:val="a5"/>
              <w:jc w:val="center"/>
            </w:pPr>
          </w:p>
          <w:p w:rsidR="00A05B82" w:rsidRDefault="00A05B82" w:rsidP="00D33F8E">
            <w:pPr>
              <w:pStyle w:val="a5"/>
              <w:jc w:val="center"/>
            </w:pPr>
          </w:p>
          <w:p w:rsidR="00A05B82" w:rsidRDefault="00A05B82" w:rsidP="00D33F8E">
            <w:pPr>
              <w:pStyle w:val="a5"/>
              <w:jc w:val="center"/>
            </w:pPr>
          </w:p>
          <w:p w:rsidR="00A05B82" w:rsidRDefault="00A05B82" w:rsidP="00D33F8E">
            <w:pPr>
              <w:pStyle w:val="a5"/>
              <w:jc w:val="center"/>
            </w:pPr>
          </w:p>
        </w:tc>
        <w:tc>
          <w:tcPr>
            <w:tcW w:w="5634" w:type="dxa"/>
          </w:tcPr>
          <w:p w:rsidR="00D33F8E" w:rsidRDefault="00D33F8E" w:rsidP="00D3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F8E" w:rsidRDefault="00D33F8E" w:rsidP="00D3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Николаева С.Н. «Юный эколог»</w:t>
            </w:r>
          </w:p>
          <w:p w:rsidR="00D33F8E" w:rsidRPr="00D33F8E" w:rsidRDefault="00D33F8E" w:rsidP="00D3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F8E" w:rsidRPr="000E44E8" w:rsidRDefault="00A05B82" w:rsidP="00D3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формирование начал экологической культуры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</w:t>
            </w:r>
          </w:p>
          <w:p w:rsidR="00A05B82" w:rsidRDefault="00A05B82" w:rsidP="00D33F8E">
            <w:pPr>
              <w:jc w:val="both"/>
            </w:pPr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программа состоит из пяти разделов. Первый и второй разделы посвящены раскрытию взаимосвязи растений и животных со средой обитания. Третий прослеживает их роль в процессе роста растений и животных. В четвертом раскрываются взаимосвязи внутри сообществ, жизнь которых дети могут наблюдать. Пятый показывает разные формы взаимодействия с природой.</w:t>
            </w:r>
          </w:p>
        </w:tc>
      </w:tr>
      <w:tr w:rsidR="00A05B82" w:rsidTr="00D33F8E">
        <w:tc>
          <w:tcPr>
            <w:tcW w:w="4786" w:type="dxa"/>
          </w:tcPr>
          <w:p w:rsidR="00A05B82" w:rsidRDefault="00A05B82" w:rsidP="009E27CB">
            <w:pPr>
              <w:pStyle w:val="a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BF32869" wp14:editId="1A62270D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296545</wp:posOffset>
                  </wp:positionV>
                  <wp:extent cx="1323975" cy="1905000"/>
                  <wp:effectExtent l="0" t="0" r="9525" b="0"/>
                  <wp:wrapThrough wrapText="bothSides">
                    <wp:wrapPolygon edited="0">
                      <wp:start x="0" y="0"/>
                      <wp:lineTo x="0" y="21384"/>
                      <wp:lineTo x="21445" y="21384"/>
                      <wp:lineTo x="21445" y="0"/>
                      <wp:lineTo x="0" y="0"/>
                    </wp:wrapPolygon>
                  </wp:wrapThrough>
                  <wp:docPr id="1" name="Рисунок 1" descr="http://kolokol-tac.ucoz.ru/logoped/chum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lokol-tac.ucoz.ru/logoped/chum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</w:tcPr>
          <w:p w:rsidR="00D33F8E" w:rsidRPr="00D33F8E" w:rsidRDefault="00D33F8E" w:rsidP="00A05B82">
            <w:pPr>
              <w:pStyle w:val="a5"/>
              <w:jc w:val="center"/>
              <w:rPr>
                <w:rStyle w:val="a6"/>
                <w:sz w:val="4"/>
              </w:rPr>
            </w:pPr>
          </w:p>
          <w:p w:rsidR="00A05B82" w:rsidRDefault="00D33F8E" w:rsidP="00A05B82">
            <w:pPr>
              <w:pStyle w:val="a5"/>
              <w:jc w:val="center"/>
            </w:pPr>
            <w:proofErr w:type="spellStart"/>
            <w:r>
              <w:rPr>
                <w:rStyle w:val="a6"/>
              </w:rPr>
              <w:t>Ч</w:t>
            </w:r>
            <w:r w:rsidR="00A05B82">
              <w:rPr>
                <w:rStyle w:val="a6"/>
              </w:rPr>
              <w:t>умичева</w:t>
            </w:r>
            <w:proofErr w:type="spellEnd"/>
            <w:r w:rsidR="00A05B82">
              <w:rPr>
                <w:rStyle w:val="a6"/>
              </w:rPr>
              <w:t xml:space="preserve"> Р.М. </w:t>
            </w:r>
            <w:proofErr w:type="spellStart"/>
            <w:r w:rsidR="00A05B82">
              <w:rPr>
                <w:rStyle w:val="a6"/>
              </w:rPr>
              <w:t>Ведьмедь</w:t>
            </w:r>
            <w:proofErr w:type="spellEnd"/>
            <w:r w:rsidR="00A05B82">
              <w:rPr>
                <w:rStyle w:val="a6"/>
              </w:rPr>
              <w:t xml:space="preserve"> О.Л., </w:t>
            </w:r>
            <w:proofErr w:type="spellStart"/>
            <w:r w:rsidR="00A05B82">
              <w:rPr>
                <w:rStyle w:val="a6"/>
              </w:rPr>
              <w:t>Платохина</w:t>
            </w:r>
            <w:proofErr w:type="spellEnd"/>
            <w:r w:rsidR="00A05B82">
              <w:rPr>
                <w:rStyle w:val="a6"/>
              </w:rPr>
              <w:t xml:space="preserve"> Н.А. «Родники Дона»</w:t>
            </w:r>
          </w:p>
          <w:p w:rsidR="00A05B82" w:rsidRDefault="00A05B82" w:rsidP="00D33F8E">
            <w:pPr>
              <w:pStyle w:val="a5"/>
              <w:jc w:val="both"/>
            </w:pPr>
            <w:r>
              <w:t>Программа рассчитана на детей старшего дошкольного возраста. Цель программы – создание условий для развития у детей ценностно-смыслового отношения к истории и культуре родного края. Содержание программы предусматривает знакомство детей с историей родного края, литературными и музыкальными произведениями наших земляков, изобразительным искусством и архитектурой Ростова-на-Дону и других крупных городов Донского края.</w:t>
            </w:r>
          </w:p>
        </w:tc>
      </w:tr>
      <w:tr w:rsidR="00D33F8E" w:rsidTr="00D33F8E">
        <w:tc>
          <w:tcPr>
            <w:tcW w:w="4786" w:type="dxa"/>
            <w:vAlign w:val="center"/>
          </w:tcPr>
          <w:p w:rsidR="00D33F8E" w:rsidRDefault="00D33F8E" w:rsidP="00D33F8E">
            <w:pPr>
              <w:pStyle w:val="a5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367AE7" wp14:editId="2A15B2E8">
                  <wp:extent cx="1006140" cy="1476000"/>
                  <wp:effectExtent l="0" t="0" r="3810" b="0"/>
                  <wp:docPr id="7" name="Рисунок 7" descr="http://ozon-st.cdn.ngenix.net/multimedia/1014200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zon-st.cdn.ngenix.net/multimedia/1014200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14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1D7D3098" wp14:editId="66BE078A">
                  <wp:extent cx="1033200" cy="1476000"/>
                  <wp:effectExtent l="0" t="0" r="0" b="0"/>
                  <wp:docPr id="8" name="Рисунок 8" descr="http://ozon-st.cdn.ngenix.net/multimedia/1014557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zon-st.cdn.ngenix.net/multimedia/1014557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:rsidR="00D33F8E" w:rsidRDefault="00D33F8E" w:rsidP="00D3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F8E" w:rsidRPr="00D33F8E" w:rsidRDefault="00D33F8E" w:rsidP="00D3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3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Куцакова</w:t>
            </w:r>
            <w:proofErr w:type="spellEnd"/>
            <w:r w:rsidRPr="00D33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Л.В. «Художественное творчество и конструирование»</w:t>
            </w:r>
          </w:p>
          <w:p w:rsidR="00D33F8E" w:rsidRDefault="00D33F8E" w:rsidP="00D33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F8E" w:rsidRPr="000E44E8" w:rsidRDefault="00D33F8E" w:rsidP="00D3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</w:t>
            </w:r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пирается на концепцию художественно-эстетического образования дошкольников. </w:t>
            </w:r>
          </w:p>
          <w:p w:rsidR="00D33F8E" w:rsidRPr="000E44E8" w:rsidRDefault="00D33F8E" w:rsidP="00D3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конструктивные умения и художественно-творческие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пособности детей, </w:t>
            </w:r>
          </w:p>
          <w:p w:rsidR="00D33F8E" w:rsidRPr="000E44E8" w:rsidRDefault="00D33F8E" w:rsidP="00D3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их с различными приемами моделирования и конструирования. Строится на комплексном использовании всех видов конструирования и художественного труда в детском саду. </w:t>
            </w:r>
            <w:proofErr w:type="gramStart"/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</w:t>
            </w:r>
            <w:proofErr w:type="gramEnd"/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весь дошкольный возраст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трех до шести лет. Предусматривает </w:t>
            </w:r>
          </w:p>
          <w:p w:rsidR="00D33F8E" w:rsidRPr="000E44E8" w:rsidRDefault="00D33F8E" w:rsidP="00D3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подход к детям с разным уровнем </w:t>
            </w:r>
            <w:proofErr w:type="gramStart"/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интеллектуального</w:t>
            </w:r>
            <w:proofErr w:type="gramEnd"/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художественного </w:t>
            </w:r>
          </w:p>
          <w:p w:rsidR="00D33F8E" w:rsidRDefault="00D33F8E" w:rsidP="00D33F8E">
            <w:pPr>
              <w:jc w:val="both"/>
            </w:pPr>
            <w:r w:rsidRPr="000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вития, включая детей со слабой и сильной мотивацией, а также одаренных. </w:t>
            </w:r>
          </w:p>
        </w:tc>
      </w:tr>
    </w:tbl>
    <w:p w:rsidR="00A05B82" w:rsidRDefault="00A05B82" w:rsidP="009E27CB">
      <w:pPr>
        <w:pStyle w:val="a5"/>
        <w:jc w:val="center"/>
      </w:pPr>
    </w:p>
    <w:p w:rsidR="00A05B82" w:rsidRDefault="00A05B82" w:rsidP="009E27CB">
      <w:pPr>
        <w:pStyle w:val="a5"/>
        <w:jc w:val="center"/>
      </w:pPr>
    </w:p>
    <w:p w:rsidR="00A05B82" w:rsidRDefault="00A05B82" w:rsidP="009E27CB">
      <w:pPr>
        <w:pStyle w:val="a5"/>
        <w:jc w:val="center"/>
      </w:pPr>
    </w:p>
    <w:p w:rsidR="00A05B82" w:rsidRDefault="00A05B82" w:rsidP="009E27CB">
      <w:pPr>
        <w:pStyle w:val="a5"/>
        <w:jc w:val="center"/>
      </w:pPr>
    </w:p>
    <w:p w:rsidR="00A05B82" w:rsidRDefault="00A05B82" w:rsidP="009E27CB">
      <w:pPr>
        <w:pStyle w:val="a5"/>
        <w:jc w:val="center"/>
      </w:pPr>
      <w:bookmarkStart w:id="0" w:name="_GoBack"/>
      <w:bookmarkEnd w:id="0"/>
    </w:p>
    <w:p w:rsidR="00A05B82" w:rsidRDefault="00A05B82" w:rsidP="009E27CB">
      <w:pPr>
        <w:pStyle w:val="a5"/>
        <w:jc w:val="center"/>
      </w:pPr>
    </w:p>
    <w:p w:rsidR="00A05B82" w:rsidRDefault="00A05B82" w:rsidP="009E27CB">
      <w:pPr>
        <w:pStyle w:val="a5"/>
      </w:pPr>
    </w:p>
    <w:p w:rsidR="00A05B82" w:rsidRDefault="00A05B82" w:rsidP="009E27CB">
      <w:pPr>
        <w:pStyle w:val="a5"/>
      </w:pPr>
    </w:p>
    <w:p w:rsidR="00A05B82" w:rsidRDefault="00A05B82" w:rsidP="009E27CB">
      <w:pPr>
        <w:pStyle w:val="a5"/>
      </w:pPr>
    </w:p>
    <w:p w:rsidR="00054430" w:rsidRDefault="00054430">
      <w:r>
        <w:t xml:space="preserve">       </w:t>
      </w:r>
    </w:p>
    <w:p w:rsidR="000E44E8" w:rsidRDefault="00054430">
      <w:r>
        <w:t xml:space="preserve">   </w:t>
      </w:r>
      <w:r w:rsidR="00A47A6C">
        <w:t xml:space="preserve">  </w:t>
      </w:r>
    </w:p>
    <w:p w:rsidR="00A47A6C" w:rsidRDefault="00A47A6C">
      <w:r>
        <w:t xml:space="preserve">       </w:t>
      </w:r>
    </w:p>
    <w:p w:rsidR="00D33F8E" w:rsidRDefault="00D33F8E"/>
    <w:sectPr w:rsidR="00D33F8E" w:rsidSect="00176AC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CB"/>
    <w:rsid w:val="00054430"/>
    <w:rsid w:val="000700E6"/>
    <w:rsid w:val="000E44E8"/>
    <w:rsid w:val="00155700"/>
    <w:rsid w:val="00176AC2"/>
    <w:rsid w:val="003B7901"/>
    <w:rsid w:val="00986889"/>
    <w:rsid w:val="009E27CB"/>
    <w:rsid w:val="00A05B82"/>
    <w:rsid w:val="00A47A6C"/>
    <w:rsid w:val="00A60642"/>
    <w:rsid w:val="00D3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d"/>
      <o:colormenu v:ext="edit" fillcolor="#f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27CB"/>
    <w:rPr>
      <w:b/>
      <w:bCs/>
    </w:rPr>
  </w:style>
  <w:style w:type="table" w:styleId="a7">
    <w:name w:val="Table Grid"/>
    <w:basedOn w:val="a1"/>
    <w:uiPriority w:val="59"/>
    <w:rsid w:val="00A0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27CB"/>
    <w:rPr>
      <w:b/>
      <w:bCs/>
    </w:rPr>
  </w:style>
  <w:style w:type="table" w:styleId="a7">
    <w:name w:val="Table Grid"/>
    <w:basedOn w:val="a1"/>
    <w:uiPriority w:val="59"/>
    <w:rsid w:val="00A0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2016-11-16T11:52:00Z</dcterms:created>
  <dcterms:modified xsi:type="dcterms:W3CDTF">2016-11-17T11:05:00Z</dcterms:modified>
</cp:coreProperties>
</file>